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1B01" w:rsidRPr="00881B01" w:rsidRDefault="00881B01" w:rsidP="00881B01">
      <w:pPr>
        <w:shd w:val="clear" w:color="auto" w:fill="FFFFFF"/>
        <w:spacing w:after="75" w:line="360" w:lineRule="atLeast"/>
        <w:outlineLvl w:val="0"/>
        <w:rPr>
          <w:rFonts w:ascii="Arial" w:eastAsia="Times New Roman" w:hAnsi="Arial" w:cs="Arial"/>
          <w:b/>
          <w:bCs/>
          <w:color w:val="371D10"/>
          <w:kern w:val="36"/>
          <w:sz w:val="36"/>
          <w:szCs w:val="36"/>
          <w:lang w:eastAsia="ru-RU"/>
        </w:rPr>
      </w:pPr>
      <w:r w:rsidRPr="00881B01">
        <w:rPr>
          <w:rFonts w:ascii="Arial" w:eastAsia="Times New Roman" w:hAnsi="Arial" w:cs="Arial"/>
          <w:b/>
          <w:bCs/>
          <w:color w:val="371D10"/>
          <w:kern w:val="36"/>
          <w:sz w:val="36"/>
          <w:szCs w:val="36"/>
          <w:lang w:eastAsia="ru-RU"/>
        </w:rPr>
        <w:t>Консультация для родителей</w:t>
      </w:r>
    </w:p>
    <w:p w:rsidR="00881B01" w:rsidRPr="00881B01" w:rsidRDefault="00881B01" w:rsidP="00881B01">
      <w:pPr>
        <w:shd w:val="clear" w:color="auto" w:fill="FFFFFF"/>
        <w:spacing w:after="75" w:line="360" w:lineRule="atLeast"/>
        <w:outlineLvl w:val="0"/>
        <w:rPr>
          <w:rFonts w:ascii="Arial" w:eastAsia="Times New Roman" w:hAnsi="Arial" w:cs="Arial"/>
          <w:b/>
          <w:bCs/>
          <w:color w:val="371D10"/>
          <w:kern w:val="36"/>
          <w:sz w:val="36"/>
          <w:szCs w:val="36"/>
          <w:lang w:eastAsia="ru-RU"/>
        </w:rPr>
      </w:pPr>
      <w:r w:rsidRPr="00881B01">
        <w:rPr>
          <w:rFonts w:ascii="Arial" w:eastAsia="Times New Roman" w:hAnsi="Arial" w:cs="Arial"/>
          <w:b/>
          <w:bCs/>
          <w:color w:val="371D10"/>
          <w:kern w:val="36"/>
          <w:sz w:val="36"/>
          <w:szCs w:val="36"/>
          <w:lang w:eastAsia="ru-RU"/>
        </w:rPr>
        <w:t xml:space="preserve">Родители - пример для детей. </w:t>
      </w:r>
    </w:p>
    <w:p w:rsidR="00881B01" w:rsidRPr="00881B01" w:rsidRDefault="00881B01" w:rsidP="00881B01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81B01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«Ребенок учится тому, </w:t>
      </w:r>
      <w:r w:rsidRPr="00881B01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br/>
        <w:t>что видит у себя в дому.</w:t>
      </w:r>
      <w:r w:rsidRPr="00881B01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br/>
        <w:t>родители – пример тому». </w:t>
      </w:r>
      <w:bookmarkStart w:id="0" w:name="_GoBack"/>
      <w:bookmarkEnd w:id="0"/>
      <w:r w:rsidRPr="00881B01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br/>
        <w:t xml:space="preserve">Себастьян </w:t>
      </w:r>
      <w:proofErr w:type="spellStart"/>
      <w:r w:rsidRPr="00881B01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Брант</w:t>
      </w:r>
      <w:proofErr w:type="spellEnd"/>
      <w:r w:rsidRPr="00881B01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Pr="00881B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Pr="00881B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Когда в семье один ребенок, то взрослые нередко чрезмерно опекают его. Дома такой ребенок получает все, что пожелает, а в детском саду он сталкивается совсем с другими правилами – от малышей требуют самостоятельности, призывают считаться с другими детьми. Или часто мама старается развивать самостоятельность ребенка (например, в одевании), а бабушка, желая порадовать малыша, сама одевает его, забирая из детского сада. Все бабушки любят своих внуков, но любовь не означает потакания просьбам ребенка. Когда в один день малышу разрешается, есть только за столом, а в другой он может, есть где угодно, ребенок испытывает чувство непонимания. Он еще слишком мал, чтобы оценить все особенности ситуации, и просто не знает, как себя вести. Взрослые должны соблюдать правила в повседневном общении с малышом. Точно так же недопустимо в присутствии ребенка ругать воспитателей или нелестно отзываться о дошкольном учреждении. Если родитель, который является безусловным авторитетом для малыша, вечером отрицательно характеризует детский сад, а на следующее утро ведет в него собственного ребенка, то, как будет чувствовать себя малыш?</w:t>
      </w:r>
    </w:p>
    <w:p w:rsidR="00881B01" w:rsidRPr="00881B01" w:rsidRDefault="00881B01" w:rsidP="00881B01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81B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Мы недостаточно хорошо понимаем, насколько серьезная это вещь – воспитание. Нам кажется, что воспитание – это формирование у ребенка хороших манер, обучение его правилам поведения в обществе, его образование. Но на самом деле, это дело второе, если не десятое. Первое же и самое главное – это то, как мы учим нашего ребенка относиться к самому себе. Если он живет в среде, которая постоянно оценивает его как неумного, некрасивого, бездарного, завистливого, агрессивного, плаксу и так далее, – то поверьте, он именно таким и становится.</w:t>
      </w:r>
      <w:r w:rsidRPr="00881B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81B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 xml:space="preserve">Иногда у взрослых создается впечатление, что дети ничего не замечают, что они слишком маленькие, чтобы что-то понимать. Это мнение ошибочно – ребенок активно подражает родителям во всем: в привычках, в поведении, в манере речи и даже в чертах характера. Попадая в детский сад, некоторые дети испытывают трудности в общении со сверстниками: они не хотят делиться, не понимают, зачем нужно соблюдать правила очередности и т. д. Решению этой проблемы могут помочь именно родители, если они будут демонстрировать пример социального поведения. Часто мама, стоя у </w:t>
      </w:r>
      <w:r w:rsidRPr="00881B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песочницы, следит только за своим малышом (чтобы никто его не обидел, не испачкал и др.). Но если она даст игрушку другому ребенку, поднимет его, если тот оступился, или похвалит, то тогда ее собственный малыш постепенно займет совсем другую позицию по отношению к сверстнику: раз мама делает что-то для другого ребенка, то значит, он тоже хороший.</w:t>
      </w:r>
      <w:r w:rsidRPr="00881B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81B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У человека могут быть потрясающие задатки, однако если он искренне уверен в том, что они находятся на скромном уровне под названием «ниже плинтуса», то ни тренировать их должным образом, ни развить их как следует он не сможет. А даже если это и произойдет и он действительно наберет пунктов эдак 85 из 100 по его собственной, индивидуальной шкале, он не сможет ими воспользоваться в данной мере.</w:t>
      </w:r>
      <w:r w:rsidRPr="00881B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81B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«Кто решит эту задачу?» – спрашивает учительница. И дальше вопрос уже только в том, кто поднимет руку. Ребенок, который уверен в том, что он смышленый, даже если у него и нет семи пядей во лбу, поднимает и худо-бедно решает эту чертову задачку. Но ребенок, который живет с мыслью, что он «тупица», будь у него хоть семьдесят семь пядей во лбу, просто не поднимет руку, потому что внутренне посчитает себя неспособным решить эту задачу. Если же его вытянут к доске насильно, то он будет трястись как осиновый лист, и все равно возникнут проблемы. А он лишний раз убедится в том, что не слишком умен или, на худой конец, что вся эта «высшая математика» дается ему с таким трудом и ужасом, что заниматься ею ему попросту не стоит – даром гробить время и силы.</w:t>
      </w:r>
      <w:r w:rsidRPr="00881B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81B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Гигантский список потрясающе талантливых и даже гениальных ученых, которые учились в школе на бесконечные тройки (а это, к примеру, Ньютон, Дарвин, Менделеев, Циолковский, Эдисон, Эйнштейн), вовсе не «поумнели с возрастом». Они просто не верили в то, что способны осилить эту науку. С чего они это взяли? Ну, верно, кто-то им об этом рассказал… Причем, этот кто-то пользовался у них авторитетом. В последующем научный, творческий интерес победил в этих гениях ошибочные установки, усвоенные ими в раннем детстве. Но сколько еще одаренных от природы людей остались не у дел, потому что в их случае исследовательский интерес был не так велик? Вероятно, их было немало. </w:t>
      </w:r>
      <w:r w:rsidRPr="00881B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81B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 xml:space="preserve">Бесконечно твердить своему ребенку, что он, например, врун или лжец, – это значит, по сути, «легализовать» для него такую форму поведения. («Первое руководство для родителей. Счастье вашего ребенка». </w:t>
      </w:r>
      <w:proofErr w:type="spellStart"/>
      <w:r w:rsidRPr="00881B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Курпатов</w:t>
      </w:r>
      <w:proofErr w:type="spellEnd"/>
      <w:r w:rsidRPr="00881B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А.В. ).</w:t>
      </w:r>
      <w:r w:rsidRPr="00881B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81B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81B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 xml:space="preserve">Ребенок иначе психически устроен, нежели взрослый, его мир из других элементов сложен, а потому мы находимся с ним в пространстве взаимодействия, где все очень условно и, мягко говоря, непросто. Ждать же, пока ребенок дорастет до нашего уровня восприятия, и бездействовать – это значит наломать такое количество дров в отношениях с ним, что, когда он-таки дорастет, наконец, до этого нашего уровня, он уже не захочет с нами </w:t>
      </w:r>
      <w:proofErr w:type="spellStart"/>
      <w:r w:rsidRPr="00881B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коммуницировать</w:t>
      </w:r>
      <w:proofErr w:type="spellEnd"/>
      <w:r w:rsidRPr="00881B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из принципа.</w:t>
      </w:r>
      <w:r w:rsidRPr="00881B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81B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Все взрослые, которые находятся длительное время рядом с ребенком, служат примером для подражания.</w:t>
      </w:r>
    </w:p>
    <w:p w:rsidR="00A1146A" w:rsidRDefault="00A1146A"/>
    <w:sectPr w:rsidR="00A114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B01"/>
    <w:rsid w:val="00881B01"/>
    <w:rsid w:val="00A11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0102B"/>
  <w15:chartTrackingRefBased/>
  <w15:docId w15:val="{C2F86C54-FE30-45C3-A3F6-4FFF01020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848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87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70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2073678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30254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794</Words>
  <Characters>4528</Characters>
  <Application>Microsoft Office Word</Application>
  <DocSecurity>0</DocSecurity>
  <Lines>37</Lines>
  <Paragraphs>10</Paragraphs>
  <ScaleCrop>false</ScaleCrop>
  <Company/>
  <LinksUpToDate>false</LinksUpToDate>
  <CharactersWithSpaces>5312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2019-04-09T12:03:00Z</dcterms:created>
  <dcterms:modified xsi:type="dcterms:W3CDTF">2019-04-09T12:05:00Z</dcterms:modified>
</cp:coreProperties>
</file>