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0D" w:rsidRPr="0012450D" w:rsidRDefault="00242148" w:rsidP="0012450D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</w:t>
      </w:r>
      <w:r w:rsidR="001C5D3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</w:t>
      </w:r>
      <w:r w:rsidR="0012450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                      </w:t>
      </w:r>
      <w:r w:rsidR="001C5D3D" w:rsidRPr="0012450D">
        <w:rPr>
          <w:rFonts w:ascii="Times New Roman" w:hAnsi="Times New Roman" w:cs="Times New Roman"/>
          <w:sz w:val="24"/>
          <w:szCs w:val="24"/>
        </w:rPr>
        <w:t>МУН</w:t>
      </w:r>
      <w:r w:rsidR="0012450D" w:rsidRPr="0012450D">
        <w:rPr>
          <w:rFonts w:ascii="Times New Roman" w:hAnsi="Times New Roman" w:cs="Times New Roman"/>
          <w:sz w:val="24"/>
          <w:szCs w:val="24"/>
        </w:rPr>
        <w:t xml:space="preserve">ИЦИПАЛЬНОЕ БЮДЖЕТНОЕ       </w:t>
      </w:r>
    </w:p>
    <w:p w:rsidR="001C5D3D" w:rsidRDefault="0012450D" w:rsidP="0012450D">
      <w:pPr>
        <w:pStyle w:val="a6"/>
        <w:spacing w:before="60"/>
        <w:ind w:left="572" w:right="467" w:firstLine="0"/>
      </w:pPr>
      <w:r>
        <w:t>ДОШКОЛЬНОЕ</w:t>
      </w:r>
      <w:r w:rsidR="001C5D3D">
        <w:t>ОБРАЗОВАТЕЛЬНОЕ УЧРЕЖДЕНИ</w:t>
      </w:r>
      <w:proofErr w:type="gramStart"/>
      <w:r w:rsidR="001C5D3D">
        <w:t>Я-</w:t>
      </w:r>
      <w:proofErr w:type="gramEnd"/>
      <w:r w:rsidR="001C5D3D">
        <w:t xml:space="preserve"> ДЕТСКИЙ</w:t>
      </w:r>
      <w:r w:rsidR="001C5D3D">
        <w:rPr>
          <w:spacing w:val="-2"/>
        </w:rPr>
        <w:t xml:space="preserve">  </w:t>
      </w:r>
      <w:r w:rsidR="001C5D3D">
        <w:t>САД</w:t>
      </w:r>
      <w:r w:rsidR="001C5D3D">
        <w:rPr>
          <w:spacing w:val="-1"/>
        </w:rPr>
        <w:t xml:space="preserve"> </w:t>
      </w:r>
      <w:r w:rsidR="001C5D3D">
        <w:t>№</w:t>
      </w:r>
      <w:r w:rsidR="001C5D3D">
        <w:rPr>
          <w:spacing w:val="-1"/>
        </w:rPr>
        <w:t>489</w:t>
      </w:r>
    </w:p>
    <w:p w:rsidR="001C5D3D" w:rsidRDefault="001C5D3D" w:rsidP="001C5D3D">
      <w:pPr>
        <w:pStyle w:val="a6"/>
        <w:spacing w:before="2"/>
        <w:ind w:left="572" w:right="46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607810" cy="6350"/>
                <wp:effectExtent l="0" t="0" r="0" b="0"/>
                <wp:wrapTopAndBottom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48.25pt;margin-top:15.25pt;width:520.3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 xml:space="preserve">620902, Свердловская </w:t>
      </w:r>
      <w:proofErr w:type="spellStart"/>
      <w:r>
        <w:t>область,г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, </w:t>
      </w:r>
      <w:proofErr w:type="spellStart"/>
      <w:r>
        <w:t>с.Горный</w:t>
      </w:r>
      <w:proofErr w:type="spellEnd"/>
      <w:r>
        <w:t xml:space="preserve"> Щит. </w:t>
      </w:r>
    </w:p>
    <w:p w:rsidR="001C5D3D" w:rsidRDefault="001C5D3D" w:rsidP="001C5D3D">
      <w:pPr>
        <w:pStyle w:val="a6"/>
        <w:spacing w:before="2"/>
        <w:ind w:left="572" w:right="466"/>
        <w:jc w:val="center"/>
        <w:rPr>
          <w:sz w:val="20"/>
        </w:rPr>
      </w:pPr>
      <w:proofErr w:type="spellStart"/>
      <w:r>
        <w:t>ул</w:t>
      </w:r>
      <w:proofErr w:type="gramStart"/>
      <w:r>
        <w:t>.Б</w:t>
      </w:r>
      <w:proofErr w:type="gramEnd"/>
      <w:r>
        <w:t>ерегового</w:t>
      </w:r>
      <w:proofErr w:type="spellEnd"/>
      <w:r>
        <w:t>, д.8а</w:t>
      </w:r>
    </w:p>
    <w:p w:rsidR="00F816DD" w:rsidRDefault="00F816DD">
      <w:pPr>
        <w:rPr>
          <w:rFonts w:ascii="Times New Roman" w:hAnsi="Times New Roman" w:cs="Times New Roman"/>
          <w:b/>
          <w:sz w:val="28"/>
          <w:szCs w:val="28"/>
        </w:rPr>
      </w:pPr>
    </w:p>
    <w:p w:rsidR="00F816DD" w:rsidRDefault="00F816DD">
      <w:pPr>
        <w:rPr>
          <w:rFonts w:ascii="Times New Roman" w:hAnsi="Times New Roman" w:cs="Times New Roman"/>
          <w:b/>
          <w:sz w:val="28"/>
          <w:szCs w:val="28"/>
        </w:rPr>
      </w:pPr>
    </w:p>
    <w:p w:rsidR="001C5D3D" w:rsidRDefault="001C5D3D">
      <w:pP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1C5D3D" w:rsidRDefault="00F816DD">
      <w:pP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977E71" wp14:editId="5DDA9FE6">
            <wp:extent cx="5686425" cy="4191000"/>
            <wp:effectExtent l="0" t="0" r="9525" b="0"/>
            <wp:docPr id="2" name="Рисунок 2" descr="C:\Users\pc\Downloads\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проек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DD" w:rsidRPr="00F816DD" w:rsidRDefault="00F816DD" w:rsidP="00F816DD">
      <w:pPr>
        <w:pStyle w:val="a5"/>
      </w:pPr>
      <w:r>
        <w:rPr>
          <w:rFonts w:ascii="var(--bs-font-sans-serif)" w:hAnsi="var(--bs-font-sans-serif)"/>
          <w:b/>
          <w:bCs/>
          <w:color w:val="212529"/>
          <w:kern w:val="36"/>
          <w:sz w:val="44"/>
          <w:szCs w:val="44"/>
        </w:rPr>
        <w:tab/>
        <w:t xml:space="preserve">                   </w:t>
      </w:r>
    </w:p>
    <w:p w:rsidR="0012450D" w:rsidRDefault="0012450D" w:rsidP="00F816DD">
      <w:pPr>
        <w:pStyle w:val="a5"/>
        <w:rPr>
          <w:b/>
          <w:bCs/>
          <w:color w:val="212529"/>
          <w:kern w:val="36"/>
        </w:rPr>
      </w:pPr>
      <w:r>
        <w:rPr>
          <w:b/>
          <w:bCs/>
          <w:color w:val="212529"/>
          <w:kern w:val="36"/>
        </w:rPr>
        <w:t xml:space="preserve">      </w:t>
      </w:r>
    </w:p>
    <w:p w:rsidR="0012450D" w:rsidRDefault="0012450D" w:rsidP="00F816DD">
      <w:pPr>
        <w:pStyle w:val="a5"/>
        <w:rPr>
          <w:b/>
          <w:bCs/>
          <w:color w:val="212529"/>
          <w:kern w:val="36"/>
        </w:rPr>
      </w:pPr>
    </w:p>
    <w:p w:rsidR="0012450D" w:rsidRDefault="0012450D" w:rsidP="00F816DD">
      <w:pPr>
        <w:pStyle w:val="a5"/>
        <w:rPr>
          <w:b/>
          <w:bCs/>
          <w:color w:val="212529"/>
          <w:kern w:val="36"/>
        </w:rPr>
      </w:pPr>
    </w:p>
    <w:p w:rsidR="0012450D" w:rsidRDefault="0012450D" w:rsidP="00F816DD">
      <w:pPr>
        <w:pStyle w:val="a5"/>
        <w:rPr>
          <w:b/>
          <w:bCs/>
          <w:color w:val="212529"/>
          <w:kern w:val="36"/>
        </w:rPr>
      </w:pPr>
      <w:r>
        <w:rPr>
          <w:b/>
          <w:bCs/>
          <w:color w:val="212529"/>
          <w:kern w:val="36"/>
        </w:rPr>
        <w:t xml:space="preserve">      </w:t>
      </w:r>
      <w:r w:rsidR="00F816DD">
        <w:rPr>
          <w:b/>
          <w:bCs/>
          <w:color w:val="212529"/>
          <w:kern w:val="36"/>
        </w:rPr>
        <w:t xml:space="preserve">                                                  </w:t>
      </w:r>
      <w:r>
        <w:rPr>
          <w:b/>
          <w:bCs/>
          <w:color w:val="212529"/>
          <w:kern w:val="36"/>
        </w:rPr>
        <w:t xml:space="preserve">                                                                                                         </w:t>
      </w:r>
      <w:r w:rsidR="00F816DD">
        <w:rPr>
          <w:b/>
          <w:bCs/>
          <w:color w:val="212529"/>
          <w:kern w:val="36"/>
        </w:rPr>
        <w:t xml:space="preserve"> </w:t>
      </w:r>
      <w:r>
        <w:rPr>
          <w:b/>
          <w:bCs/>
          <w:color w:val="212529"/>
          <w:kern w:val="36"/>
        </w:rPr>
        <w:t xml:space="preserve">             </w:t>
      </w:r>
    </w:p>
    <w:p w:rsidR="001C5D3D" w:rsidRPr="0012450D" w:rsidRDefault="0012450D" w:rsidP="0012450D">
      <w:pPr>
        <w:pStyle w:val="a5"/>
        <w:tabs>
          <w:tab w:val="left" w:pos="1800"/>
        </w:tabs>
        <w:rPr>
          <w:b/>
          <w:bCs/>
          <w:color w:val="212529"/>
          <w:kern w:val="36"/>
          <w:sz w:val="28"/>
          <w:szCs w:val="28"/>
        </w:rPr>
      </w:pPr>
      <w:r>
        <w:rPr>
          <w:b/>
          <w:bCs/>
          <w:color w:val="212529"/>
          <w:kern w:val="36"/>
        </w:rPr>
        <w:tab/>
        <w:t xml:space="preserve">                   </w:t>
      </w:r>
      <w:r w:rsidRPr="0012450D">
        <w:rPr>
          <w:b/>
          <w:bCs/>
          <w:color w:val="212529"/>
          <w:kern w:val="36"/>
          <w:sz w:val="28"/>
          <w:szCs w:val="28"/>
        </w:rPr>
        <w:t xml:space="preserve">Екатеринбург </w:t>
      </w:r>
      <w:r>
        <w:rPr>
          <w:b/>
          <w:bCs/>
          <w:color w:val="212529"/>
          <w:kern w:val="36"/>
          <w:sz w:val="28"/>
          <w:szCs w:val="28"/>
        </w:rPr>
        <w:t>2024</w:t>
      </w:r>
      <w:r w:rsidR="001C5D3D">
        <w:rPr>
          <w:rFonts w:ascii="var(--bs-font-sans-serif)" w:hAnsi="var(--bs-font-sans-serif)"/>
          <w:b/>
          <w:bCs/>
          <w:color w:val="212529"/>
          <w:kern w:val="36"/>
          <w:sz w:val="44"/>
          <w:szCs w:val="44"/>
        </w:rPr>
        <w:br w:type="page"/>
      </w:r>
    </w:p>
    <w:p w:rsidR="001C5D3D" w:rsidRPr="001C5D3D" w:rsidRDefault="001C5D3D" w:rsidP="0012450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Arial" w:eastAsia="Times New Roman" w:hAnsi="Arial" w:cs="Arial"/>
          <w:color w:val="212529"/>
          <w:lang w:eastAsia="ru-RU"/>
        </w:rPr>
      </w:pPr>
      <w:r w:rsidRPr="001C5D3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lastRenderedPageBreak/>
        <w:t>Проект во второй младшей группе «Здоровей-ка».</w:t>
      </w:r>
      <w:r w:rsidRPr="001C5D3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Проект во второй младшей группе «Здоровей-ка».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Актуальность проекта.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век информационных технологий организм детей и взрослых подвергается большому воздействию факторов, негативно влияющих на здоровье, и поэтому оздоровление детей является одной из основных задач, которые стоят перед обществом. Начинать формировать здоровье нужно в детстве, когда наиболее прочно закладывается опыт 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  Проблема: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 Дети не знакомы с понятием «здоровый образ жизни», они не осознают значимость здоровья и как его сохранить и укрепить. На вопрос воспитателя: « Что нужно делать, чтобы не болеть?».   Дети отвечают:  «Надо пить лекарства или таблетки».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Поэтому требуется от нас формировать у детей привычки к здоровому образу жизни, которые должны  стоять на первом месте.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 детей не достаточно развиты культурно гигиенические навыки.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Цель проекта: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Начальное формирование основ здорового образа жизни у детей 3- 4 лет. 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Помочь детям понять значение здорового образа жизни для здоровья. Совершенствовать культурно-гигиенические навыки у детей.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Повышать уровень знаний и обогащать опыт родителей о здоровом образе жизни через взаимоотношение с воспитателями группы.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Задачи проекта: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Образовательные: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1. Дать представление о здоровом образе жизни.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2. Закреплять правилами личной гигиены.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3. Способствовать укреплению здоровья детей через систему оздоровительных мероприятий.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Развивающие: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1. Развивать культурно-гигиенические навыки у детей.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2. Закрепить представления о правилах личной гигиены; уточнить и систематизировать знания детей о необходимости гигиенических процедур.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3. Развивать у детей умения выполнять правильно дыхательные гимнастики и упражнения.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Воспитательные: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1. Воспитывать бережное отношение к своему телу, своему здоровью, здоровью других детей.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Воспитывать у детей желание заниматься физкультурой, спортом, закаляться, заботиться о своем здоровье, заботливо относиться к своему телу и организму.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3. Воспитывать у детей желание выглядеть чистым, аккуратным и опрятным.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4. Укрепить связи между детским садом и семьей.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Паспорт проекта.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Вид проекта: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познавательно-игровой.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Сроки реализации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краткосрочный (2 недели)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08.02 по 22.02. 2024 г.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Участники проекта: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воспитатели и дети второй младшей 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группы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их родители.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Ожидаемые результаты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1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.У детей сформированы первоначальные знания о здоровом образе жизни.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2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Повышение уровня освоения культурно-гигиенических навыков (Пользуются мылом, аккуратно моют руки, лицо; насухо вытираются полотенцем после умывания, вешают полотенце на место, моют руки после посещения туалета).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3.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самостоятельно проявляют инициативу: рассматривают иллюстрации, участвуют в беседах, задают вопросы, проявляют творчество, активность и детальность в работе.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4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.Активизирован и обогащен словарный запас детей по теме.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5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.С удовольствием рисуют, лепят, играют в разные игры.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6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.Участие в совместной деятельности родителей.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Интеграция образовательных областей: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познавательное развитие,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художественно-эстетическое развитие, речевое развитие, физическое развитие, социально-коммуникативное.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Формы и методы реализации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Формы: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Наблюдения; 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Беседы; 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Ситуативный разговор; 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НОД;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Чтение художественной и познавательной литературы;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Рассматривание фотографий и иллюстраций;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Подвижные  игры;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Гимнастики (утренние, дыхательные, после сна);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Физкультминутки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Консультации, индивидуальные беседы (родителям)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Методы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Словесные:  Беседа, чтение художественной литературы, стихотворения, рассказ воспитателя, загадки.  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Наглядные:   Рассматривание фотографий и иллюстраций, книг, презентаций,  показ воспитателем упражнений, гимнастик. 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Практические: Продуктивная деятельность, оздоровительная деятельность.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Игровые:   Дидактические игры, подвижные игры, пальчиковые игры, сюжетн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о-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ролевые игры.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Продукт проектной деятельности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: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Оформление в группе уголка здоровья, создание картотек различных гимнастик (дыхательная гимнастика, артикуляционная гимнастика, гимнастика для глаз, физкультминутки), подвижных игр. Оформление 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картотеки бесед по формированию здорового образа жизни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Этапы реализации проекта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1 этап - организационный: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Сбор информации и подготовка литературы по теме проекта, планирование, работа с родителями.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2 эта</w:t>
      </w:r>
      <w:proofErr w:type="gramStart"/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п–</w:t>
      </w:r>
      <w:proofErr w:type="gramEnd"/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 практический: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Проведение:  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бесед, экспериментов, оздоровительных мероприятий.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Разучивание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гимнастика для глаз, пальчиковая гимнастика,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потешек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стихотворений, пальчиковых игр.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Образовательная деятельность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НОД, продуктивная деятельность.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3 этап - итоговый: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Обновление картотек, и составление новых: «Картотека пальчиковых игр по лексическим темам», «Картотека сюжетно-подвижных игр для детей 3-4 лет»», «Гимнастика пробуждения», «Картотека игр на ведение здорового образа жизни».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Пополнение предметно-развивающей среды нетрадиционным спортивным оборудованием.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Подведение итогов работы над проектом;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 Презентация проекта.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Оснащение предметно-развивающей среды группы детского сада: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      Пополнять и обновлять уголок здоровья в группе.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        Пополнить картотеку игр по ОБЖ.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        Разработать конспекты занятий и картотеки проведения режимных моментов.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          Подобрать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потешки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стихи, загадки, художественные произведения.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        Подобрать дидактические игры, практические упражнения, словесные, пальчиковые игры, подвижные игры по данной теме.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Работа с родителями: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Консультации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 • «Воспитание культурно-гигиенических навыков для дошкольников»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 • «Здоровье детей и взаимоотношения родителей»;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 • «Как научить ребенка одеваться самостоятельно».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 • «Соблюдаем режим дня»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Заметки в уголок доктора Айболита: «Профилактика гриппа и ОРВИ», «Наши привычки – привычки наших детей».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Папка – передвижка «Как не надо кормить ребенка»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Папка – передвижка «Вредные привычки»;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Анкетирование родителей «О здоровье детей»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 Памятка для родителей «Обувь дошкольника и здоровье».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• Родительское собрание на тему: «Предупреждение простудных заболеваний. развитие навыков самообслуживания»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План реализации проекта.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НЕПОСРЕДСТВЕННАЯ ОБРАЗОВАТЕЛЬНАЯ ДЕЯТЕЛЬНОСТЬ</w:t>
      </w:r>
    </w:p>
    <w:p w:rsidR="001C5D3D" w:rsidRPr="001C5D3D" w:rsidRDefault="001C5D3D" w:rsidP="001C5D3D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НОД «Где прячется здоровье»  </w:t>
      </w:r>
    </w:p>
    <w:p w:rsidR="001C5D3D" w:rsidRPr="001C5D3D" w:rsidRDefault="001C5D3D" w:rsidP="001C5D3D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НОД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"Научим Мишутку заботиться о своём здоровье"</w:t>
      </w:r>
    </w:p>
    <w:p w:rsidR="001C5D3D" w:rsidRPr="001C5D3D" w:rsidRDefault="001C5D3D" w:rsidP="001C5D3D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НОД  по аппликации «Здоровая тарелочка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1C5D3D" w:rsidRPr="001C5D3D" w:rsidRDefault="001C5D3D" w:rsidP="001C5D3D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НОД по рисовани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 «Огурчики в баночке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86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БЕСЕДЫ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«Если хочешь быть 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закаляйся».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Цель: формировать у детей потребности быть здоровыми, знакомить с закаливающими процедурами.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«Солнце, воздух и вода – наши верные друзья».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43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 Цель: познакомить детей с такими природными факторами как солнце, воздух и вода и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43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 их влиянием на здоровье и жизнь человека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«Чтобы зубки не болели» Цель: формировать первичные представления детей о строении зубов; обучить несложным приёмам ухода за зубами; воспитывать желание ухаживать за зубами.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«Чистота – залог здоровья»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формировать у детей понимание значения и необходимости гигиенических процедур.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«Зарядка и Простуда 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Цель: познакомить детей с составной частью ЗОЖ – закаливанием, основными средствами закаливания: солнце воздух и вода.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«Это плохо очень для ребячьей кожицы...»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объяснить детям, почему нужно содержать в чистоте кожу;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воспитывать желание быть здоровым и знать, что здоровье надо укреплять.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«Надо, надо умываться по утрам и вечерам...»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обучить детей способами профилактики инфекционных заболеваний.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«Очень, нужен людям сон».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Цель: учить заботиться о себе; закреплять знания о том, что сон необходим человеку, запоминать правила поведения перед сном.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«Живые витамины»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Цель: показать детям важность правильного питания для здоровья и роста; развивать мышление; воспитывать культуру поведения за столом.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«Витамины я люблю — быть здоровым я хочу»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показать детям важность правильного питания для здоровья и роста; развивать мышление; воспитывать культуру поведения за столом.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lastRenderedPageBreak/>
        <w:t>ПРАКТИЧЕСКИЕ УПРАЖНЕНИЯ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«Туфельки поссорились - подружились»,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•«Сделаем из носочка гармошку»,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•«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Покажем кукле Кате как мы умеем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умываться и вытирать руки полотенцем»,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•«Покажем Мишке, как надо одеваться, чтобы не простудиться».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•"Кто рукавчик не засучит, тот водички не получит!";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ИКТ.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мультфильм «Быть здоровым 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здорово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серия «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Смешарики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презентация  «Польза молочных продуктов»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презентация «Такие разные соки»;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презентация «Почему нужно чистить зубы и мыть руки».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Формировать представления о составляющих здорового образа жизни, о значении физических упражнений, важности для здоровья сна.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ВОСПРИЯТИЕ ХУДОЖЕСТВЕННОЙ ЛИТЕРАТУРЫ И ФОЛЬКЛОРА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К. Чуковский «Доктор Айболит», «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Мойдодыр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С. Михалков «Про девочку, которая плохо кушала».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И. Демьянова «Замарашка».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Стихотворение: «Что такое чистым быть?», «Я и солнышко».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Потешки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«Водичка, водичка…», «Кран откройся! Нос, умойся!», «От водички, от водицы все улыбками искрится!»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 А.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Барто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«Девочка чумазая», «Девочка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ревушка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Отгадывание загадок об овощах и фруктах, 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средствах гигиены.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ЭКСПЕРИМЕНТАЛЬНАЯ  И  ИССЛЕДОВАТЕЛЬСКАЯ  ДЕЯТЕЛЬНОСТЬ</w:t>
      </w:r>
    </w:p>
    <w:p w:rsidR="001C5D3D" w:rsidRPr="001C5D3D" w:rsidRDefault="001C5D3D" w:rsidP="001C5D3D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 снегом: «Какой снег грязный или чистый» (что стало со снегом в тепле, какая вода чистая или грязная, можно ли брать снег в рот, почему?)</w:t>
      </w:r>
    </w:p>
    <w:p w:rsidR="001C5D3D" w:rsidRPr="001C5D3D" w:rsidRDefault="001C5D3D" w:rsidP="001C5D3D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вода и мыло нам помогает бороться с микробами.</w:t>
      </w:r>
    </w:p>
    <w:p w:rsidR="001C5D3D" w:rsidRPr="001C5D3D" w:rsidRDefault="001C5D3D" w:rsidP="001C5D3D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Уточнить с помощью опытов, для чего нужны те или иные органы чувств (глаза, уши, нос).</w:t>
      </w:r>
    </w:p>
    <w:p w:rsidR="001C5D3D" w:rsidRPr="001C5D3D" w:rsidRDefault="001C5D3D" w:rsidP="001C5D3D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«Моя кожа» (рассматривание кожи на руках через лупу; рассказ воспитателя о значении кожи для человека; закрепить гигиенические навыки мытьё рук).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НАБЛЮДЕНИЯ.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Наблюдение во время прогулки «Кто помогает соблюдать чистоту и порядок вокруг детского сада».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 Наблюдение за трудовыми действиями помощника воспитателя во время влажной уборки в группе,  за мытьем посуды, за процессом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заправления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кроватей после дневного сна.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ИЗОБРАЗИТЕЛЬНАЯ  ДЕЯТЕЛЬНОСТЬ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Рисование по готовым контурам овощей и фруктов (карандашами, фломастерами)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.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• Аппликация «Здоровая тарелочка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ИГРОВАЯ  ДЕЯТЕЛЬНОСТЬ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Сюжетно-ролевые игры: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• Сюжетно-ролевая игра «Кукла Катя встречает и угощает гостей вкусными и полезными блюдами».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уточнять и расширять знания малышей о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здоровом образе жизни, о вкусных и полезных блюдах.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Сюжетно-ролевая игра «Мишка заболел, полечим его».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уточнять и расширять знания малышей о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здоровом образе жизни,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профессии врача, медицинских инструментах, лекарствах.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Сюжетно-ролевая игра  «Продуктовый магазин».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Прививать культуру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выбирать полезные продукты;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развивать самостоятельность.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Сюжетно-ролевая игра «Детский сад. Физкультурное занятие».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Приучать детей к самостоятельности; закреплять навыки освоения движений по программе.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 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Сюжетно-ролевые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игра: «Больница». Формировать представление о лечебных учреждениях, правилах поведения в них; о безопасном поведении во время болезни.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Дидактические игры: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«Разложи картинки по порядку»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систематизировать представления детей о здоровье и здоровом образе жизни, развивать речь, внимание, память.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такое хорошо, что такое плохо»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познакомить детей с правилами личной гигиены и правильным, бережным отношением к своему здоровью; развивать у детей речь, внимание, память.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•« Как вырасти здоровым»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упражнять в правильном использовании обобщающих слов; воспитывать сообразительность, быстроты реакции.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• 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«Почини спортивную форму».  Цели: развивать зрительное восприятие, память; учить детей практически применять полученные ранее знания, сравнивать по цвету, используя промежуточное средство.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  « Узнай предмет по контуру»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 игры: учить детей по контуру подбирать реалистическое изображение.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</w:t>
      </w:r>
      <w:r w:rsidRPr="001C5D3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Оденем куклу на прогулку».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• «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Чудесный мешочек».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Цель: уточнить названия фруктов, овощей, формировать умения определять их на ощупь, называть и описывать.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ДВИГАТЕЛЬНАЯ  ДЕЯТЕЛЬНОСТЬ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 физкультминутки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 пальчиковые игры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 подвижные игры:</w:t>
      </w:r>
    </w:p>
    <w:p w:rsidR="001C5D3D" w:rsidRPr="001C5D3D" w:rsidRDefault="001C5D3D" w:rsidP="001C5D3D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«Кошки и мышки».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 Цель: Закрепить умение имитировать звуки, издаваемые мышками, бегать легко, как мышки.</w:t>
      </w:r>
    </w:p>
    <w:p w:rsidR="001C5D3D" w:rsidRPr="001C5D3D" w:rsidRDefault="001C5D3D" w:rsidP="001C5D3D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Огуречик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огуречик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…»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учить детей  соотносить слова и действия, бегать не толкаясь.</w:t>
      </w:r>
    </w:p>
    <w:p w:rsidR="001C5D3D" w:rsidRPr="001C5D3D" w:rsidRDefault="001C5D3D" w:rsidP="001C5D3D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«Мой весёлый, звонкий мяч».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79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Цель: Научить детей подпрыгивать на двух ногах, внимательно слушать текст и убегать только тогда, когда 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будут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произнесены последние слова.</w:t>
      </w:r>
    </w:p>
    <w:p w:rsidR="001C5D3D" w:rsidRPr="001C5D3D" w:rsidRDefault="001C5D3D" w:rsidP="001C5D3D">
      <w:pPr>
        <w:numPr>
          <w:ilvl w:val="0"/>
          <w:numId w:val="6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«По ровненькой дорожке».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79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Научить ходить в колонне по одному, выполнять движения в соответствии с текстом.</w:t>
      </w:r>
    </w:p>
    <w:p w:rsidR="001C5D3D" w:rsidRPr="001C5D3D" w:rsidRDefault="001C5D3D" w:rsidP="001C5D3D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«День – ночь».</w:t>
      </w:r>
    </w:p>
    <w:p w:rsidR="001C5D3D" w:rsidRPr="001C5D3D" w:rsidRDefault="001C5D3D" w:rsidP="001C5D3D">
      <w:pPr>
        <w:numPr>
          <w:ilvl w:val="0"/>
          <w:numId w:val="8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Развивать быстроту, ловкость, навыки пространственной ориентации.</w:t>
      </w:r>
    </w:p>
    <w:p w:rsidR="001C5D3D" w:rsidRPr="001C5D3D" w:rsidRDefault="001C5D3D" w:rsidP="001C5D3D">
      <w:pPr>
        <w:numPr>
          <w:ilvl w:val="0"/>
          <w:numId w:val="9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«Самолёты».</w:t>
      </w:r>
    </w:p>
    <w:p w:rsidR="001C5D3D" w:rsidRPr="001C5D3D" w:rsidRDefault="001C5D3D" w:rsidP="001C5D3D">
      <w:pPr>
        <w:numPr>
          <w:ilvl w:val="0"/>
          <w:numId w:val="10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Научить бегать детей в разных направлениях, не наталкиваясь друг на друга, приучать их внимательно слушать сигнал и начинать движение.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79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Вывод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 ходе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мы расширили знания детей о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здоровом образе жизни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Закрепили знания детей о влиянии гимнастики, питания, свежего воздуха на укрепления и сохранения </w:t>
      </w:r>
      <w:r w:rsidRPr="001C5D3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здоровья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Результаты проекта:</w:t>
      </w:r>
    </w:p>
    <w:p w:rsidR="001C5D3D" w:rsidRPr="001C5D3D" w:rsidRDefault="001C5D3D" w:rsidP="001C5D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детей: </w:t>
      </w:r>
    </w:p>
    <w:p w:rsidR="001C5D3D" w:rsidRPr="001C5D3D" w:rsidRDefault="001C5D3D" w:rsidP="001C5D3D">
      <w:pPr>
        <w:numPr>
          <w:ilvl w:val="0"/>
          <w:numId w:val="1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большинства детей сформированы основы гигиенических навыков;</w:t>
      </w:r>
    </w:p>
    <w:p w:rsidR="001C5D3D" w:rsidRPr="001C5D3D" w:rsidRDefault="001C5D3D" w:rsidP="001C5D3D">
      <w:pPr>
        <w:numPr>
          <w:ilvl w:val="0"/>
          <w:numId w:val="1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Дети ежедневно слышат информацию о полезной и вредной пищи для здоровья человека (во время завтрака, полдника, обеда, ужина, о ценности здоровья (подвижные игры, </w:t>
      </w:r>
      <w:proofErr w:type="spell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физминутки</w:t>
      </w:r>
      <w:proofErr w:type="spell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различные виды гимнастики)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1C5D3D" w:rsidRPr="001C5D3D" w:rsidRDefault="001C5D3D" w:rsidP="001C5D3D">
      <w:pPr>
        <w:numPr>
          <w:ilvl w:val="0"/>
          <w:numId w:val="1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самостоятельно проявляют инициативу: рассматривают иллюстрации, участвуют в беседах, задают вопросы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</w:t>
      </w:r>
      <w:proofErr w:type="gramEnd"/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роявляют творчество, активность и 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детальность в работе.</w:t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Для родителей:</w:t>
      </w:r>
    </w:p>
    <w:p w:rsidR="001C5D3D" w:rsidRPr="001C5D3D" w:rsidRDefault="001C5D3D" w:rsidP="001C5D3D">
      <w:pPr>
        <w:numPr>
          <w:ilvl w:val="0"/>
          <w:numId w:val="1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5D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Приняли участие в анкетировании;</w:t>
      </w:r>
    </w:p>
    <w:p w:rsidR="001C5D3D" w:rsidRDefault="001C5D3D" w:rsidP="001C5D3D">
      <w:pPr>
        <w:numPr>
          <w:ilvl w:val="0"/>
          <w:numId w:val="1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Выразили желание дальше принимать в проекте ЗОЖ.</w:t>
      </w:r>
    </w:p>
    <w:p w:rsidR="001C5D3D" w:rsidRPr="001C5D3D" w:rsidRDefault="001C5D3D" w:rsidP="001C5D3D">
      <w:pPr>
        <w:numPr>
          <w:ilvl w:val="0"/>
          <w:numId w:val="1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Фотоотчет.</w:t>
      </w:r>
    </w:p>
    <w:p w:rsidR="001C5D3D" w:rsidRDefault="001C5D3D"/>
    <w:p w:rsidR="001C5D3D" w:rsidRPr="001C5D3D" w:rsidRDefault="001C5D3D" w:rsidP="001C5D3D"/>
    <w:p w:rsidR="001C5D3D" w:rsidRPr="001C5D3D" w:rsidRDefault="001C5D3D" w:rsidP="001C5D3D"/>
    <w:p w:rsidR="001C5D3D" w:rsidRPr="001C5D3D" w:rsidRDefault="001C5D3D" w:rsidP="001C5D3D"/>
    <w:p w:rsidR="001C5D3D" w:rsidRPr="001C5D3D" w:rsidRDefault="00473C2F" w:rsidP="001C5D3D">
      <w:r w:rsidRPr="00473C2F">
        <w:rPr>
          <w:noProof/>
          <w:lang w:eastAsia="ru-RU"/>
        </w:rPr>
        <w:drawing>
          <wp:inline distT="0" distB="0" distL="0" distR="0" wp14:anchorId="078906CF" wp14:editId="2ED6D572">
            <wp:extent cx="3054587" cy="1858844"/>
            <wp:effectExtent l="7302" t="0" r="953" b="952"/>
            <wp:docPr id="1" name="Рисунок 1" descr="C:\Users\pc\Downloads\20240221_10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0240221_100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7779" cy="189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3D" w:rsidRPr="001C5D3D" w:rsidRDefault="001C5D3D" w:rsidP="001C5D3D"/>
    <w:p w:rsidR="001C5D3D" w:rsidRPr="001C5D3D" w:rsidRDefault="001C5D3D" w:rsidP="001C5D3D"/>
    <w:p w:rsidR="001C5D3D" w:rsidRPr="001C5D3D" w:rsidRDefault="002F2A46" w:rsidP="001C5D3D">
      <w:r w:rsidRPr="00473C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CF1AED" wp14:editId="3C48E8AA">
            <wp:extent cx="3659529" cy="2405968"/>
            <wp:effectExtent l="0" t="1587" r="0" b="0"/>
            <wp:docPr id="4" name="Рисунок 4" descr="C:\Users\pc\Downloads\20240220_10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20240220_101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9124" cy="241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3D" w:rsidRPr="001C5D3D" w:rsidRDefault="001C5D3D" w:rsidP="001C5D3D"/>
    <w:p w:rsidR="001C5D3D" w:rsidRPr="001C5D3D" w:rsidRDefault="001C5D3D" w:rsidP="001C5D3D"/>
    <w:p w:rsidR="001C5D3D" w:rsidRPr="001C5D3D" w:rsidRDefault="00D7504B" w:rsidP="001C5D3D">
      <w:r w:rsidRPr="00473C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6CA1D" wp14:editId="5B5486F6">
            <wp:extent cx="3162300" cy="2218655"/>
            <wp:effectExtent l="0" t="4128" r="0" b="0"/>
            <wp:docPr id="3" name="Рисунок 3" descr="C:\Users\pc\Downloads\20240219_15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20240219_1559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7800" cy="223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3D" w:rsidRPr="001C5D3D" w:rsidRDefault="001C5D3D" w:rsidP="001C5D3D"/>
    <w:p w:rsidR="001C5D3D" w:rsidRPr="001C5D3D" w:rsidRDefault="001C5D3D" w:rsidP="001C5D3D"/>
    <w:p w:rsidR="00473C2F" w:rsidRPr="00473C2F" w:rsidRDefault="00473C2F" w:rsidP="00473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A46" w:rsidRPr="002F2A46" w:rsidRDefault="002F2A46" w:rsidP="002F2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D3D" w:rsidRPr="001C5D3D" w:rsidRDefault="001C5D3D" w:rsidP="001C5D3D"/>
    <w:p w:rsidR="001C5D3D" w:rsidRPr="001C5D3D" w:rsidRDefault="00D7504B" w:rsidP="001C5D3D">
      <w:r w:rsidRPr="002F2A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EB2BA" wp14:editId="56CB673B">
            <wp:extent cx="4125812" cy="2540206"/>
            <wp:effectExtent l="0" t="7302" r="952" b="953"/>
            <wp:docPr id="5" name="Рисунок 5" descr="C:\Users\pc\Downloads\20240219_15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wnloads\20240219_1536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7076" cy="25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3D" w:rsidRPr="001C5D3D" w:rsidRDefault="001C5D3D" w:rsidP="001C5D3D"/>
    <w:p w:rsidR="002F2A46" w:rsidRPr="002F2A46" w:rsidRDefault="002F2A46" w:rsidP="002F2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D3D" w:rsidRPr="001C5D3D" w:rsidRDefault="001C5D3D" w:rsidP="001C5D3D"/>
    <w:p w:rsidR="001C5D3D" w:rsidRPr="001C5D3D" w:rsidRDefault="001C5D3D" w:rsidP="001C5D3D"/>
    <w:p w:rsidR="001C5D3D" w:rsidRDefault="002F2A46" w:rsidP="001C5D3D">
      <w:r w:rsidRPr="002F2A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D725CD" wp14:editId="1AD1E75E">
            <wp:extent cx="6239873" cy="2998384"/>
            <wp:effectExtent l="1587" t="0" r="0" b="0"/>
            <wp:docPr id="6" name="Рисунок 6" descr="C:\Users\pc\Downloads\20240219_155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ownloads\20240219_1557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68493" cy="30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3C2F" w:rsidRPr="00473C2F" w:rsidRDefault="00473C2F" w:rsidP="00473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D3D" w:rsidRDefault="001C5D3D" w:rsidP="001C5D3D"/>
    <w:p w:rsidR="001C5D3D" w:rsidRDefault="001C5D3D" w:rsidP="001C5D3D"/>
    <w:p w:rsidR="001C5D3D" w:rsidRDefault="001C5D3D" w:rsidP="001C5D3D"/>
    <w:p w:rsidR="001C5D3D" w:rsidRDefault="001C5D3D" w:rsidP="001C5D3D"/>
    <w:p w:rsidR="00473C2F" w:rsidRPr="00473C2F" w:rsidRDefault="001C5D3D" w:rsidP="00473C2F">
      <w:pPr>
        <w:pStyle w:val="a5"/>
      </w:pPr>
      <w:r>
        <w:t xml:space="preserve">              </w:t>
      </w:r>
    </w:p>
    <w:p w:rsidR="001C5D3D" w:rsidRPr="001C5D3D" w:rsidRDefault="001C5D3D" w:rsidP="001C5D3D">
      <w:r>
        <w:t xml:space="preserve">    </w:t>
      </w:r>
    </w:p>
    <w:sectPr w:rsidR="001C5D3D" w:rsidRPr="001C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098"/>
    <w:multiLevelType w:val="multilevel"/>
    <w:tmpl w:val="C63E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42C82"/>
    <w:multiLevelType w:val="multilevel"/>
    <w:tmpl w:val="714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D7E13"/>
    <w:multiLevelType w:val="multilevel"/>
    <w:tmpl w:val="F52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116EC"/>
    <w:multiLevelType w:val="multilevel"/>
    <w:tmpl w:val="46EC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24CD7"/>
    <w:multiLevelType w:val="multilevel"/>
    <w:tmpl w:val="4D44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45C80"/>
    <w:multiLevelType w:val="multilevel"/>
    <w:tmpl w:val="DD3C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26E16"/>
    <w:multiLevelType w:val="multilevel"/>
    <w:tmpl w:val="0428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92024"/>
    <w:multiLevelType w:val="multilevel"/>
    <w:tmpl w:val="7812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F2AA1"/>
    <w:multiLevelType w:val="multilevel"/>
    <w:tmpl w:val="22B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7"/>
    <w:lvlOverride w:ilvl="0">
      <w:startOverride w:val="4"/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startOverride w:val="6"/>
    </w:lvlOverride>
  </w:num>
  <w:num w:numId="9">
    <w:abstractNumId w:val="3"/>
    <w:lvlOverride w:ilvl="0">
      <w:startOverride w:val="7"/>
    </w:lvlOverride>
  </w:num>
  <w:num w:numId="10">
    <w:abstractNumId w:val="3"/>
    <w:lvlOverride w:ilvl="0">
      <w:startOverride w:val="8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3D"/>
    <w:rsid w:val="0012450D"/>
    <w:rsid w:val="0014078F"/>
    <w:rsid w:val="001C5D3D"/>
    <w:rsid w:val="00242148"/>
    <w:rsid w:val="002F2A46"/>
    <w:rsid w:val="00473C2F"/>
    <w:rsid w:val="00510FFD"/>
    <w:rsid w:val="00D7504B"/>
    <w:rsid w:val="00F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1C5D3D"/>
    <w:pPr>
      <w:spacing w:after="0" w:line="240" w:lineRule="auto"/>
      <w:ind w:left="31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C5D3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1C5D3D"/>
    <w:pPr>
      <w:spacing w:after="0" w:line="240" w:lineRule="auto"/>
      <w:ind w:left="31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C5D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20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87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0842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68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9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40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2024-02-25T14:25:00Z</dcterms:created>
  <dcterms:modified xsi:type="dcterms:W3CDTF">2024-02-25T16:09:00Z</dcterms:modified>
</cp:coreProperties>
</file>