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714" w:rsidRPr="00C92714" w:rsidRDefault="00C92714" w:rsidP="00C92714">
      <w:pPr>
        <w:spacing w:after="0" w:line="240" w:lineRule="auto"/>
        <w:ind w:firstLine="426"/>
        <w:jc w:val="both"/>
        <w:rPr>
          <w:rFonts w:ascii="Times New Roman" w:eastAsia="Times New Roman" w:hAnsi="Times New Roman"/>
          <w:i/>
          <w:color w:val="0070C0"/>
          <w:sz w:val="44"/>
          <w:szCs w:val="44"/>
          <w:u w:val="single"/>
          <w:lang w:eastAsia="ru-RU"/>
        </w:rPr>
      </w:pPr>
      <w:r>
        <w:rPr>
          <w:rFonts w:ascii="Times New Roman" w:eastAsia="Times New Roman" w:hAnsi="Times New Roman"/>
          <w:sz w:val="44"/>
          <w:szCs w:val="44"/>
          <w:lang w:eastAsia="ru-RU"/>
        </w:rPr>
        <w:t xml:space="preserve">     </w:t>
      </w:r>
      <w:r w:rsidRPr="00C92714">
        <w:rPr>
          <w:rFonts w:ascii="Times New Roman" w:eastAsia="Times New Roman" w:hAnsi="Times New Roman"/>
          <w:i/>
          <w:color w:val="0070C0"/>
          <w:sz w:val="44"/>
          <w:szCs w:val="44"/>
          <w:u w:val="single"/>
          <w:lang w:eastAsia="ru-RU"/>
        </w:rPr>
        <w:t>БЕРЕГИТЕ ЗРЕНИЕ СМОЛОДУ</w:t>
      </w:r>
      <w:r>
        <w:rPr>
          <w:rFonts w:ascii="Times New Roman" w:eastAsia="Times New Roman" w:hAnsi="Times New Roman"/>
          <w:i/>
          <w:color w:val="0070C0"/>
          <w:sz w:val="44"/>
          <w:szCs w:val="44"/>
          <w:u w:val="single"/>
          <w:lang w:eastAsia="ru-RU"/>
        </w:rPr>
        <w:t>!</w:t>
      </w:r>
    </w:p>
    <w:p w:rsidR="00C92714" w:rsidRDefault="00C92714" w:rsidP="00C92714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31"/>
          <w:szCs w:val="31"/>
          <w:lang w:eastAsia="ru-RU"/>
        </w:rPr>
      </w:pPr>
    </w:p>
    <w:p w:rsidR="00C92714" w:rsidRPr="00F02999" w:rsidRDefault="00C92714" w:rsidP="00C92714">
      <w:pPr>
        <w:spacing w:after="0" w:line="240" w:lineRule="auto"/>
        <w:jc w:val="both"/>
        <w:rPr>
          <w:rFonts w:ascii="Times New Roman" w:eastAsia="Times New Roman" w:hAnsi="Times New Roman"/>
          <w:b/>
          <w:bCs/>
          <w:kern w:val="36"/>
          <w:sz w:val="31"/>
          <w:szCs w:val="31"/>
          <w:lang w:eastAsia="ru-RU"/>
        </w:rPr>
      </w:pPr>
      <w:r>
        <w:rPr>
          <w:rFonts w:ascii="Times New Roman" w:eastAsia="Times New Roman" w:hAnsi="Times New Roman"/>
          <w:noProof/>
          <w:sz w:val="31"/>
          <w:szCs w:val="31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76200</wp:posOffset>
            </wp:positionV>
            <wp:extent cx="1405890" cy="1783080"/>
            <wp:effectExtent l="19050" t="0" r="3810" b="0"/>
            <wp:wrapSquare wrapText="bothSides"/>
            <wp:docPr id="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90" cy="178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>Для детей младшего и дошкольного возраста гиги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>е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>на зрения сводится к соблюдению взрослыми требов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>а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 xml:space="preserve">ний по освещенности комнаты, игровой зоны, а также при чтении. </w:t>
      </w:r>
      <w:r w:rsidRPr="008B13F4">
        <w:rPr>
          <w:rFonts w:ascii="Times New Roman" w:eastAsia="Times New Roman" w:hAnsi="Times New Roman"/>
          <w:sz w:val="31"/>
          <w:szCs w:val="31"/>
          <w:lang w:eastAsia="ru-RU"/>
        </w:rPr>
        <w:t>Н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>еобходимо приучать ребенка держать книгу на расстоянии 20-25 см от глаз, а при рисовании не засл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>о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>нять источник света рукой. Комната, где ребенок проводит большую часть времени, должна быть хорошо о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>с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>вещена. Светлые тона в отделке, прозрачные шторы, наличие нескольких ярких цветовых пятен</w:t>
      </w:r>
      <w:r w:rsidRPr="008B13F4">
        <w:rPr>
          <w:rFonts w:ascii="Times New Roman" w:eastAsia="Times New Roman" w:hAnsi="Times New Roman"/>
          <w:sz w:val="31"/>
          <w:szCs w:val="31"/>
          <w:lang w:eastAsia="ru-RU"/>
        </w:rPr>
        <w:t xml:space="preserve"> 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>— все это способствует физиологичному функционированию глазной сист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>е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>мы.</w:t>
      </w:r>
      <w:r w:rsidRPr="008B13F4">
        <w:rPr>
          <w:rFonts w:ascii="Times New Roman" w:eastAsia="Times New Roman" w:hAnsi="Times New Roman"/>
          <w:sz w:val="31"/>
          <w:szCs w:val="31"/>
          <w:lang w:eastAsia="ru-RU"/>
        </w:rPr>
        <w:t xml:space="preserve"> </w:t>
      </w:r>
    </w:p>
    <w:p w:rsidR="00C92714" w:rsidRPr="008B13F4" w:rsidRDefault="00C92714" w:rsidP="00C92714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31"/>
          <w:szCs w:val="31"/>
          <w:lang w:eastAsia="ru-RU"/>
        </w:rPr>
      </w:pP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 xml:space="preserve">Рекомендуется приучить ребенка к </w:t>
      </w:r>
      <w:r w:rsidRPr="00F02999">
        <w:rPr>
          <w:rFonts w:ascii="Times New Roman" w:eastAsia="Times New Roman" w:hAnsi="Times New Roman"/>
          <w:b/>
          <w:color w:val="990099"/>
          <w:sz w:val="31"/>
          <w:szCs w:val="31"/>
          <w:lang w:eastAsia="ru-RU"/>
        </w:rPr>
        <w:t>гимнастике для глаз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 xml:space="preserve"> </w:t>
      </w:r>
      <w:r w:rsidRPr="008B13F4">
        <w:rPr>
          <w:rFonts w:ascii="Times New Roman" w:eastAsia="Times New Roman" w:hAnsi="Times New Roman"/>
          <w:sz w:val="31"/>
          <w:szCs w:val="31"/>
          <w:lang w:eastAsia="ru-RU"/>
        </w:rPr>
        <w:t xml:space="preserve">– 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>это отли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>ч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 xml:space="preserve">ный способ поддержать функции </w:t>
      </w:r>
      <w:r w:rsidRPr="008B13F4">
        <w:rPr>
          <w:rFonts w:ascii="Times New Roman" w:eastAsia="Times New Roman" w:hAnsi="Times New Roman"/>
          <w:sz w:val="31"/>
          <w:szCs w:val="31"/>
          <w:lang w:eastAsia="ru-RU"/>
        </w:rPr>
        <w:t>глаз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>ной мышцы, улучшить кровосна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>б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>жение сосудов органов зрения, снять утомление глаз после чтения или работы с мелкими дет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>а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 xml:space="preserve">лями. </w:t>
      </w:r>
    </w:p>
    <w:p w:rsidR="00C92714" w:rsidRPr="00F02999" w:rsidRDefault="00C92714" w:rsidP="00C92714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i/>
          <w:color w:val="990099"/>
          <w:sz w:val="31"/>
          <w:szCs w:val="31"/>
          <w:lang w:eastAsia="ru-RU"/>
        </w:rPr>
      </w:pPr>
      <w:r w:rsidRPr="00F02999">
        <w:rPr>
          <w:rFonts w:ascii="Times New Roman" w:eastAsia="Times New Roman" w:hAnsi="Times New Roman"/>
          <w:b/>
          <w:i/>
          <w:color w:val="990099"/>
          <w:sz w:val="31"/>
          <w:szCs w:val="31"/>
          <w:lang w:eastAsia="ru-RU"/>
        </w:rPr>
        <w:t>Общие рекомендации по гимнастике для глаз для д</w:t>
      </w:r>
      <w:r w:rsidRPr="00F02999">
        <w:rPr>
          <w:rFonts w:ascii="Times New Roman" w:eastAsia="Times New Roman" w:hAnsi="Times New Roman"/>
          <w:b/>
          <w:i/>
          <w:color w:val="990099"/>
          <w:sz w:val="31"/>
          <w:szCs w:val="31"/>
          <w:lang w:eastAsia="ru-RU"/>
        </w:rPr>
        <w:t>о</w:t>
      </w:r>
      <w:r w:rsidRPr="00F02999">
        <w:rPr>
          <w:rFonts w:ascii="Times New Roman" w:eastAsia="Times New Roman" w:hAnsi="Times New Roman"/>
          <w:b/>
          <w:i/>
          <w:color w:val="990099"/>
          <w:sz w:val="31"/>
          <w:szCs w:val="31"/>
          <w:lang w:eastAsia="ru-RU"/>
        </w:rPr>
        <w:t xml:space="preserve">школьников: </w:t>
      </w:r>
    </w:p>
    <w:p w:rsidR="00C92714" w:rsidRPr="00F02999" w:rsidRDefault="00C92714" w:rsidP="00C92714">
      <w:pPr>
        <w:numPr>
          <w:ilvl w:val="0"/>
          <w:numId w:val="1"/>
        </w:numPr>
        <w:tabs>
          <w:tab w:val="clear" w:pos="720"/>
          <w:tab w:val="num" w:pos="-2268"/>
        </w:tabs>
        <w:spacing w:after="0" w:line="240" w:lineRule="auto"/>
        <w:ind w:left="426" w:hanging="284"/>
        <w:jc w:val="both"/>
        <w:rPr>
          <w:rFonts w:ascii="Times New Roman" w:eastAsia="Times New Roman" w:hAnsi="Times New Roman"/>
          <w:sz w:val="31"/>
          <w:szCs w:val="31"/>
          <w:lang w:eastAsia="ru-RU"/>
        </w:rPr>
      </w:pP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 xml:space="preserve">Посмотреть вдаль в течение 1-2 минут, переводя взгляд с предметов; </w:t>
      </w:r>
    </w:p>
    <w:p w:rsidR="00C92714" w:rsidRPr="00F02999" w:rsidRDefault="00C92714" w:rsidP="00C92714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Times New Roman" w:hAnsi="Times New Roman"/>
          <w:sz w:val="31"/>
          <w:szCs w:val="31"/>
          <w:lang w:eastAsia="ru-RU"/>
        </w:rPr>
      </w:pP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 xml:space="preserve">Поморгать глазами — 20 раз; </w:t>
      </w:r>
    </w:p>
    <w:p w:rsidR="00C92714" w:rsidRPr="00F02999" w:rsidRDefault="00C92714" w:rsidP="00C92714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Times New Roman" w:hAnsi="Times New Roman"/>
          <w:sz w:val="31"/>
          <w:szCs w:val="31"/>
          <w:lang w:eastAsia="ru-RU"/>
        </w:rPr>
      </w:pPr>
      <w:r w:rsidRPr="008B13F4">
        <w:rPr>
          <w:rFonts w:ascii="Times New Roman" w:eastAsia="Times New Roman" w:hAnsi="Times New Roman"/>
          <w:sz w:val="31"/>
          <w:szCs w:val="31"/>
          <w:lang w:eastAsia="ru-RU"/>
        </w:rPr>
        <w:t>П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 xml:space="preserve">осмотреть кверху и быстро опустить взгляд вниз — 5-6 раз; </w:t>
      </w:r>
    </w:p>
    <w:p w:rsidR="00C92714" w:rsidRPr="00F02999" w:rsidRDefault="00C92714" w:rsidP="00C92714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Times New Roman" w:hAnsi="Times New Roman"/>
          <w:sz w:val="31"/>
          <w:szCs w:val="31"/>
          <w:lang w:eastAsia="ru-RU"/>
        </w:rPr>
      </w:pP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>Закрыть глазки на полминуты;</w:t>
      </w:r>
    </w:p>
    <w:p w:rsidR="00C92714" w:rsidRPr="00F02999" w:rsidRDefault="00C92714" w:rsidP="00C92714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eastAsia="Times New Roman" w:hAnsi="Times New Roman"/>
          <w:sz w:val="31"/>
          <w:szCs w:val="31"/>
          <w:lang w:eastAsia="ru-RU"/>
        </w:rPr>
      </w:pP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>Открыв глаза вновь поморгать ими — 20 раз, после чего снова в течение минуты — двух посмотреть на линию гор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>и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 xml:space="preserve">зонта или вдаль. </w:t>
      </w:r>
    </w:p>
    <w:p w:rsidR="00C92714" w:rsidRPr="00F02999" w:rsidRDefault="00C92714" w:rsidP="00C92714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31"/>
          <w:szCs w:val="31"/>
          <w:lang w:eastAsia="ru-RU"/>
        </w:rPr>
      </w:pP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>Для поддержания зрения достаточно выполнить этот простейший ко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>м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>плекс 2- 3 раза в день плюс после каждой «мелкой» работы чтения или просмотра ТВ.</w:t>
      </w:r>
    </w:p>
    <w:p w:rsidR="00C92714" w:rsidRPr="00F02999" w:rsidRDefault="00C92714" w:rsidP="00C92714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31"/>
          <w:szCs w:val="31"/>
          <w:lang w:eastAsia="ru-RU"/>
        </w:rPr>
      </w:pP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>Родители должны помнить, что повышенную нагрузку на органы зр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>е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>ния дают не только чтение и просмотр телепередач, но и игры с констру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>к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 xml:space="preserve">тором, </w:t>
      </w:r>
      <w:r w:rsidRPr="008B13F4">
        <w:rPr>
          <w:rFonts w:ascii="Times New Roman" w:eastAsia="Times New Roman" w:hAnsi="Times New Roman"/>
          <w:sz w:val="31"/>
          <w:szCs w:val="31"/>
          <w:lang w:eastAsia="ru-RU"/>
        </w:rPr>
        <w:t>рисование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>, лепка, выкладывание мозаики. Несмотря на возра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>с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>тающую популярность «развивающих» игр, следует помнить о чувстве меры — продолжительность таких игр не должна быть более 20 минут единовременно и более 60 минут — за весь день. Просмотр ТВ, видеоигры и игры за компь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>ю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>тером для детей до трех лет запрещены. С трех лет время просмотра ТВ передач или игры за компьютером — 20 минут в день.</w:t>
      </w:r>
    </w:p>
    <w:p w:rsidR="00C92714" w:rsidRPr="008B13F4" w:rsidRDefault="00C92714" w:rsidP="00C92714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31"/>
          <w:szCs w:val="31"/>
          <w:lang w:eastAsia="ru-RU"/>
        </w:rPr>
      </w:pP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lastRenderedPageBreak/>
        <w:t xml:space="preserve">Несложные приемы по гигиене зрения детей младшего возраста </w:t>
      </w:r>
      <w:r w:rsidRPr="008B13F4">
        <w:rPr>
          <w:rFonts w:ascii="Times New Roman" w:eastAsia="Times New Roman" w:hAnsi="Times New Roman"/>
          <w:sz w:val="31"/>
          <w:szCs w:val="31"/>
          <w:lang w:eastAsia="ru-RU"/>
        </w:rPr>
        <w:t xml:space="preserve">– 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>прямой путь к сохранению зрения у школьников и в подростковом во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>з</w:t>
      </w:r>
      <w:r w:rsidRPr="00F02999">
        <w:rPr>
          <w:rFonts w:ascii="Times New Roman" w:eastAsia="Times New Roman" w:hAnsi="Times New Roman"/>
          <w:sz w:val="31"/>
          <w:szCs w:val="31"/>
          <w:lang w:eastAsia="ru-RU"/>
        </w:rPr>
        <w:t>расте.</w:t>
      </w:r>
    </w:p>
    <w:p w:rsidR="00C92714" w:rsidRPr="0088519F" w:rsidRDefault="00C92714" w:rsidP="00C92714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C92714" w:rsidRPr="00D91D65" w:rsidRDefault="00C92714" w:rsidP="00C92714">
      <w:pPr>
        <w:spacing w:after="0" w:line="240" w:lineRule="auto"/>
        <w:ind w:firstLine="426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626FF" w:rsidRDefault="00D626FF"/>
    <w:sectPr w:rsidR="00D626FF" w:rsidSect="00D62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4pt;height:11.4pt" o:bullet="t">
        <v:imagedata r:id="rId1" o:title="mso3F92"/>
      </v:shape>
    </w:pict>
  </w:numPicBullet>
  <w:abstractNum w:abstractNumId="0">
    <w:nsid w:val="2F226E40"/>
    <w:multiLevelType w:val="multilevel"/>
    <w:tmpl w:val="77BABB3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714"/>
    <w:rsid w:val="002C3BD4"/>
    <w:rsid w:val="00B62083"/>
    <w:rsid w:val="00B71A46"/>
    <w:rsid w:val="00C92714"/>
    <w:rsid w:val="00D62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7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2018-08-28T06:05:00Z</dcterms:created>
  <dcterms:modified xsi:type="dcterms:W3CDTF">2018-08-28T06:07:00Z</dcterms:modified>
</cp:coreProperties>
</file>